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13B" w:rsidRDefault="0023513B" w:rsidP="0023513B">
      <w:pPr>
        <w:jc w:val="right"/>
      </w:pPr>
    </w:p>
    <w:p w:rsidR="0009342B" w:rsidRDefault="0009342B" w:rsidP="0023513B">
      <w:pPr>
        <w:jc w:val="right"/>
      </w:pPr>
      <w:r>
        <w:t xml:space="preserve">30 – </w:t>
      </w:r>
      <w:r w:rsidR="0023513B">
        <w:t>January -</w:t>
      </w:r>
      <w:r>
        <w:t xml:space="preserve"> 2014</w:t>
      </w:r>
    </w:p>
    <w:p w:rsidR="0009342B" w:rsidRDefault="0023513B" w:rsidP="0009342B">
      <w:r>
        <w:t>Time:</w:t>
      </w:r>
      <w:r w:rsidR="0009342B">
        <w:t xml:space="preserve"> 1</w:t>
      </w:r>
      <w:r w:rsidR="00A50F69">
        <w:t>: pm</w:t>
      </w:r>
      <w:r w:rsidR="0009342B">
        <w:t xml:space="preserve"> -3 </w:t>
      </w:r>
      <w:r w:rsidR="00A50F69">
        <w:t>:</w:t>
      </w:r>
      <w:r w:rsidR="0009342B">
        <w:t>Pm</w:t>
      </w:r>
    </w:p>
    <w:p w:rsidR="0009342B" w:rsidRDefault="0023513B" w:rsidP="0009342B">
      <w:r>
        <w:t>Venue:</w:t>
      </w:r>
      <w:r w:rsidR="0009342B">
        <w:t xml:space="preserve"> </w:t>
      </w:r>
      <w:proofErr w:type="spellStart"/>
      <w:r w:rsidR="0009342B">
        <w:t>SofOmar</w:t>
      </w:r>
      <w:proofErr w:type="spellEnd"/>
      <w:r w:rsidR="0009342B">
        <w:t xml:space="preserve"> Meeting room, ILRI </w:t>
      </w:r>
      <w:r w:rsidR="00712FEF">
        <w:t>campus, Addis</w:t>
      </w:r>
      <w:r w:rsidR="0009342B">
        <w:t xml:space="preserve"> Ababa</w:t>
      </w:r>
    </w:p>
    <w:p w:rsidR="0009342B" w:rsidRDefault="0009342B" w:rsidP="0009342B">
      <w:proofErr w:type="spellStart"/>
      <w:r>
        <w:t>Attendes</w:t>
      </w:r>
      <w:proofErr w:type="spellEnd"/>
    </w:p>
    <w:p w:rsidR="0009342B" w:rsidRDefault="0009342B" w:rsidP="0009342B">
      <w:r>
        <w:t xml:space="preserve">Peter Thorne (ILRI\Africa RISING) , Beth Cullen (ILRI), Kindu Mekonnen(ILRI\Africa RISING) , Eliud Birachi (CIAT), Jane Wamatu (ICARDA), Wellington Jogo(CIP) , Simret </w:t>
      </w:r>
      <w:proofErr w:type="spellStart"/>
      <w:r>
        <w:t>Yasabu</w:t>
      </w:r>
      <w:proofErr w:type="spellEnd"/>
      <w:r>
        <w:t>(ILRI\Africa RISING), ,</w:t>
      </w:r>
      <w:proofErr w:type="spellStart"/>
      <w:r>
        <w:t>kiros</w:t>
      </w:r>
      <w:proofErr w:type="spellEnd"/>
      <w:r>
        <w:t xml:space="preserve"> </w:t>
      </w:r>
      <w:proofErr w:type="spellStart"/>
      <w:r>
        <w:t>Hadgu</w:t>
      </w:r>
      <w:proofErr w:type="spellEnd"/>
      <w:r>
        <w:t xml:space="preserve">(ICRAF) , Britta Kowalski (CIP), Ewen Le </w:t>
      </w:r>
      <w:proofErr w:type="spellStart"/>
      <w:r>
        <w:t>Borgne</w:t>
      </w:r>
      <w:proofErr w:type="spellEnd"/>
      <w:r>
        <w:t xml:space="preserve">(ILRI), </w:t>
      </w:r>
      <w:proofErr w:type="spellStart"/>
      <w:r>
        <w:t>Melkamu</w:t>
      </w:r>
      <w:proofErr w:type="spellEnd"/>
      <w:r>
        <w:t xml:space="preserve"> </w:t>
      </w:r>
      <w:proofErr w:type="spellStart"/>
      <w:r>
        <w:t>Bezabih</w:t>
      </w:r>
      <w:proofErr w:type="spellEnd"/>
      <w:r>
        <w:t xml:space="preserve"> (ILRI), Mohammed Ebrahim (ILRI\Africa RISING), Steffen Schulz (CIP), Valentine Gandhi (IWMI), Alan Duncan(ILRI), Annet Mulema (ILRI), Aster Gebrekirstos (ICRAF), Girma Tesfahun (ICARDA) , Frederic </w:t>
      </w:r>
      <w:proofErr w:type="spellStart"/>
      <w:r>
        <w:t>Baudron</w:t>
      </w:r>
      <w:proofErr w:type="spellEnd"/>
      <w:r>
        <w:t xml:space="preserve"> (CIMMIT), </w:t>
      </w:r>
      <w:proofErr w:type="spellStart"/>
      <w:r>
        <w:t>Lulseged</w:t>
      </w:r>
      <w:proofErr w:type="spellEnd"/>
      <w:r>
        <w:t xml:space="preserve"> </w:t>
      </w:r>
      <w:proofErr w:type="spellStart"/>
      <w:r>
        <w:t>Desta</w:t>
      </w:r>
      <w:proofErr w:type="spellEnd"/>
      <w:r>
        <w:t xml:space="preserve"> (CIAT), Barbara Ann </w:t>
      </w:r>
      <w:proofErr w:type="spellStart"/>
      <w:r>
        <w:t>Rischkowsky</w:t>
      </w:r>
      <w:proofErr w:type="spellEnd"/>
      <w:r>
        <w:t xml:space="preserve"> (ICARDA) and </w:t>
      </w:r>
      <w:proofErr w:type="spellStart"/>
      <w:r>
        <w:t>Kassahun</w:t>
      </w:r>
      <w:proofErr w:type="spellEnd"/>
      <w:r>
        <w:t xml:space="preserve"> </w:t>
      </w:r>
      <w:proofErr w:type="spellStart"/>
      <w:r>
        <w:t>Mengistu</w:t>
      </w:r>
      <w:proofErr w:type="spellEnd"/>
      <w:r>
        <w:t>(IFPRI)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 xml:space="preserve">Meeting Agenda </w:t>
      </w:r>
    </w:p>
    <w:p w:rsidR="0009342B" w:rsidRDefault="0009342B" w:rsidP="0009342B">
      <w:r>
        <w:t>1.</w:t>
      </w:r>
      <w:r>
        <w:tab/>
        <w:t xml:space="preserve">Institutional Update </w:t>
      </w:r>
    </w:p>
    <w:p w:rsidR="0009342B" w:rsidRDefault="0009342B" w:rsidP="0009342B">
      <w:r>
        <w:t>2.</w:t>
      </w:r>
      <w:r>
        <w:tab/>
        <w:t>Discussion on the draft Africa RISING Work Plan for the Ethiopian Highlands</w:t>
      </w:r>
    </w:p>
    <w:p w:rsidR="0009342B" w:rsidRDefault="0009342B" w:rsidP="0009342B">
      <w:r>
        <w:t xml:space="preserve">The meeting started with a welcoming </w:t>
      </w:r>
      <w:r w:rsidR="00712FEF">
        <w:t>remark from</w:t>
      </w:r>
      <w:r>
        <w:t xml:space="preserve"> Peter </w:t>
      </w:r>
      <w:r w:rsidR="00712FEF">
        <w:t xml:space="preserve">Thorne. </w:t>
      </w:r>
      <w:r>
        <w:t xml:space="preserve">He mentioned that this meeting will focus more on discussing the draft work plan which was developed during the review and planning meeting held from 31 October -1 November 2013. The draft work plan has been compiled and put in to a </w:t>
      </w:r>
      <w:r w:rsidR="00712FEF">
        <w:t>template and</w:t>
      </w:r>
      <w:r>
        <w:t xml:space="preserve"> was shared to the partners for their review and </w:t>
      </w:r>
      <w:r w:rsidR="00712FEF">
        <w:t xml:space="preserve">complement. </w:t>
      </w:r>
      <w:r>
        <w:t xml:space="preserve">Before going into a more detailed discussion on the work plan he asked for each institution to give a </w:t>
      </w:r>
      <w:r w:rsidR="00712FEF">
        <w:t xml:space="preserve">brief update. </w:t>
      </w:r>
    </w:p>
    <w:p w:rsidR="0009342B" w:rsidRDefault="0009342B" w:rsidP="0009342B">
      <w:r w:rsidRPr="00712FEF">
        <w:rPr>
          <w:b/>
        </w:rPr>
        <w:t>Agenda 1.</w:t>
      </w:r>
      <w:r>
        <w:t xml:space="preserve"> </w:t>
      </w:r>
      <w:r w:rsidR="00712FEF">
        <w:t>Institutional</w:t>
      </w:r>
      <w:r>
        <w:t xml:space="preserve"> Update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>IWMI</w:t>
      </w:r>
    </w:p>
    <w:p w:rsidR="00D47ACE" w:rsidRDefault="0009342B" w:rsidP="00D47ACE">
      <w:pPr>
        <w:ind w:left="360"/>
      </w:pPr>
      <w:r>
        <w:t>•</w:t>
      </w:r>
      <w:r>
        <w:tab/>
      </w:r>
      <w:r w:rsidR="00D47ACE">
        <w:tab/>
        <w:t xml:space="preserve">IWMI has distributed water pumps for the selected farmers in Lemo in SNNPR and there is a plan to work together with the Innovation Lab Small Scale Irrigation project that is financed by USAID.  A follow up study on water resources was done in collaboration with ILRI consultant. </w:t>
      </w:r>
    </w:p>
    <w:p w:rsidR="00D47ACE" w:rsidRDefault="00D47ACE" w:rsidP="00D47ACE">
      <w:pPr>
        <w:pStyle w:val="ListParagraph"/>
        <w:numPr>
          <w:ilvl w:val="0"/>
          <w:numId w:val="10"/>
        </w:numPr>
      </w:pPr>
      <w:r>
        <w:t xml:space="preserve">Progress report of work done in the first year submitted to </w:t>
      </w:r>
      <w:proofErr w:type="spellStart"/>
      <w:r>
        <w:t>Dr</w:t>
      </w:r>
      <w:proofErr w:type="spellEnd"/>
      <w:r>
        <w:t xml:space="preserve"> Peter Thorne. </w:t>
      </w:r>
    </w:p>
    <w:p w:rsidR="00234F48" w:rsidRDefault="00234F48" w:rsidP="0009342B">
      <w:pPr>
        <w:rPr>
          <w:b/>
        </w:rPr>
      </w:pPr>
    </w:p>
    <w:p w:rsidR="00234F48" w:rsidRDefault="00234F48" w:rsidP="0009342B">
      <w:pPr>
        <w:rPr>
          <w:b/>
        </w:rPr>
      </w:pPr>
    </w:p>
    <w:p w:rsidR="0009342B" w:rsidRPr="00712FEF" w:rsidRDefault="0009342B" w:rsidP="0009342B">
      <w:pPr>
        <w:rPr>
          <w:b/>
        </w:rPr>
      </w:pPr>
      <w:bookmarkStart w:id="0" w:name="_GoBack"/>
      <w:bookmarkEnd w:id="0"/>
      <w:r w:rsidRPr="00712FEF">
        <w:rPr>
          <w:b/>
        </w:rPr>
        <w:lastRenderedPageBreak/>
        <w:t>ILRI</w:t>
      </w:r>
    </w:p>
    <w:p w:rsidR="005A3A32" w:rsidRDefault="0009342B" w:rsidP="005A3A32">
      <w:pPr>
        <w:pStyle w:val="ListParagraph"/>
        <w:numPr>
          <w:ilvl w:val="0"/>
          <w:numId w:val="5"/>
        </w:numPr>
        <w:spacing w:after="160" w:line="254" w:lineRule="auto"/>
      </w:pPr>
      <w:r>
        <w:t xml:space="preserve">A field trip was organized to Bale and meeting was conducted with the three </w:t>
      </w:r>
      <w:r w:rsidR="00712FEF">
        <w:t>important partners</w:t>
      </w:r>
      <w:r>
        <w:t xml:space="preserve"> for the Africa RISING </w:t>
      </w:r>
      <w:r w:rsidR="00712FEF">
        <w:t>project:</w:t>
      </w:r>
      <w:r>
        <w:t xml:space="preserve"> </w:t>
      </w:r>
      <w:r w:rsidR="00D83D39">
        <w:t>Universities,</w:t>
      </w:r>
      <w:r>
        <w:t xml:space="preserve"> extension and research centers/institutions</w:t>
      </w:r>
      <w:r w:rsidR="005A3A32">
        <w:t>.</w:t>
      </w:r>
      <w:r w:rsidR="005A3A32" w:rsidRPr="005A3A32">
        <w:t xml:space="preserve"> </w:t>
      </w:r>
      <w:r w:rsidR="005A3A32">
        <w:t xml:space="preserve">Good progress was made in improving the linkages amongst site level partners. </w:t>
      </w:r>
    </w:p>
    <w:p w:rsidR="0009342B" w:rsidRDefault="0009342B" w:rsidP="0009342B">
      <w:r>
        <w:t xml:space="preserve"> </w:t>
      </w:r>
    </w:p>
    <w:p w:rsidR="0009342B" w:rsidRDefault="0009342B" w:rsidP="0009342B">
      <w:r>
        <w:t>•</w:t>
      </w:r>
      <w:r>
        <w:tab/>
        <w:t xml:space="preserve">A two days training was organized and conducted in ILRI campus, Addis Ababa focusing on the establishment of Innovation platforms for the Africa RISING sites . Around 35 participants coming from the four regions and that of Addis attended the training. After the completion of the </w:t>
      </w:r>
      <w:r w:rsidR="00A05119">
        <w:t>training there</w:t>
      </w:r>
      <w:r>
        <w:t xml:space="preserve"> will be a field trip to Amhara and Tigray regions to establish the woreda and kebele level innovation platforms. </w:t>
      </w:r>
    </w:p>
    <w:p w:rsidR="0009342B" w:rsidRDefault="0009342B" w:rsidP="0009342B">
      <w:r>
        <w:t>•</w:t>
      </w:r>
      <w:r>
        <w:tab/>
        <w:t xml:space="preserve">Annet has </w:t>
      </w:r>
      <w:r w:rsidR="00712FEF">
        <w:t>drafted a</w:t>
      </w:r>
      <w:r>
        <w:t xml:space="preserve"> gender work plan, protocol, approach, and how to mainstream gender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>ICARDA</w:t>
      </w:r>
    </w:p>
    <w:p w:rsidR="00A05119" w:rsidRDefault="0009342B" w:rsidP="00A05119">
      <w:pPr>
        <w:pStyle w:val="ListParagraph"/>
        <w:numPr>
          <w:ilvl w:val="0"/>
          <w:numId w:val="8"/>
        </w:numPr>
      </w:pPr>
      <w:r>
        <w:t xml:space="preserve">The field work continued </w:t>
      </w:r>
    </w:p>
    <w:p w:rsidR="00A05119" w:rsidRDefault="00A05119" w:rsidP="00A05119">
      <w:pPr>
        <w:pStyle w:val="ListParagraph"/>
        <w:numPr>
          <w:ilvl w:val="0"/>
          <w:numId w:val="7"/>
        </w:numPr>
      </w:pPr>
      <w:r>
        <w:t xml:space="preserve">There was </w:t>
      </w:r>
      <w:r w:rsidR="008A3446">
        <w:t>FEAST</w:t>
      </w:r>
      <w:r>
        <w:t xml:space="preserve"> training before the survey was conducted. </w:t>
      </w:r>
    </w:p>
    <w:p w:rsidR="0009342B" w:rsidRDefault="0009342B" w:rsidP="0009342B"/>
    <w:p w:rsidR="00A532E2" w:rsidRDefault="00A532E2" w:rsidP="0009342B">
      <w:pPr>
        <w:rPr>
          <w:b/>
          <w:u w:val="single"/>
        </w:rPr>
      </w:pPr>
      <w:r>
        <w:rPr>
          <w:b/>
          <w:u w:val="single"/>
        </w:rPr>
        <w:t>CIMMYT</w:t>
      </w:r>
    </w:p>
    <w:p w:rsidR="0009342B" w:rsidRDefault="0009342B" w:rsidP="0009342B">
      <w:r>
        <w:t>•</w:t>
      </w:r>
      <w:r>
        <w:tab/>
      </w:r>
      <w:r w:rsidR="00A532E2">
        <w:t>Due to la</w:t>
      </w:r>
      <w:r>
        <w:t xml:space="preserve">ck of human resource </w:t>
      </w:r>
      <w:r w:rsidR="00A532E2">
        <w:t xml:space="preserve">CIMMYT has not been </w:t>
      </w:r>
      <w:r>
        <w:t xml:space="preserve">much involved in the Africa RISING project so far. However, there is now the possibility to get involved in the crop research but on the system side.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 xml:space="preserve">ICRAF </w:t>
      </w:r>
    </w:p>
    <w:p w:rsidR="0009342B" w:rsidRDefault="0009342B" w:rsidP="0009342B">
      <w:r>
        <w:t>•</w:t>
      </w:r>
      <w:r>
        <w:tab/>
        <w:t xml:space="preserve">Finalized most of the work of 2013 and </w:t>
      </w:r>
      <w:r w:rsidR="00712FEF">
        <w:t>submitted</w:t>
      </w:r>
      <w:r>
        <w:t xml:space="preserve"> the IP </w:t>
      </w:r>
      <w:r w:rsidR="00712FEF">
        <w:t>report for</w:t>
      </w:r>
      <w:r>
        <w:t xml:space="preserve"> the training that Africa RISING organized in late January </w:t>
      </w:r>
    </w:p>
    <w:p w:rsidR="0009342B" w:rsidRDefault="0009342B" w:rsidP="0009342B">
      <w:r>
        <w:t>•</w:t>
      </w:r>
      <w:r>
        <w:tab/>
        <w:t xml:space="preserve">Local knowledge report </w:t>
      </w:r>
      <w:r w:rsidR="00712FEF">
        <w:t>is being</w:t>
      </w:r>
      <w:r>
        <w:t xml:space="preserve"> finalized</w:t>
      </w:r>
    </w:p>
    <w:p w:rsidR="0009342B" w:rsidRDefault="0009342B" w:rsidP="0009342B">
      <w:r>
        <w:t>•</w:t>
      </w:r>
      <w:r>
        <w:tab/>
        <w:t xml:space="preserve">The survey on </w:t>
      </w:r>
      <w:r w:rsidR="00712FEF">
        <w:t>technology adoption</w:t>
      </w:r>
      <w:r>
        <w:t xml:space="preserve"> process is still pending </w:t>
      </w:r>
      <w:r w:rsidR="00712FEF">
        <w:t>because Martha</w:t>
      </w:r>
      <w:r>
        <w:t xml:space="preserve"> is away but will start in March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>CIAT</w:t>
      </w:r>
    </w:p>
    <w:p w:rsidR="0009342B" w:rsidRDefault="0009342B" w:rsidP="0009342B">
      <w:r>
        <w:t>•</w:t>
      </w:r>
      <w:r>
        <w:tab/>
        <w:t xml:space="preserve"> Completed </w:t>
      </w:r>
      <w:r w:rsidR="008A3446">
        <w:t xml:space="preserve">survey </w:t>
      </w:r>
      <w:r w:rsidR="00712FEF">
        <w:t>questionnaire pre</w:t>
      </w:r>
      <w:r>
        <w:t>-testing</w:t>
      </w:r>
    </w:p>
    <w:p w:rsidR="0009342B" w:rsidRDefault="0009342B" w:rsidP="0009342B">
      <w:r>
        <w:lastRenderedPageBreak/>
        <w:t>•</w:t>
      </w:r>
      <w:r>
        <w:tab/>
        <w:t xml:space="preserve">The </w:t>
      </w:r>
      <w:r w:rsidR="008A3446">
        <w:t>actual survey</w:t>
      </w:r>
      <w:r>
        <w:t xml:space="preserve"> on value </w:t>
      </w:r>
      <w:r w:rsidR="00712FEF">
        <w:t>chain will</w:t>
      </w:r>
      <w:r>
        <w:t xml:space="preserve"> start as of 15 Feb in all the sites and the preparation is completed  </w:t>
      </w:r>
    </w:p>
    <w:p w:rsidR="0009342B" w:rsidRDefault="0009342B" w:rsidP="0009342B">
      <w:r>
        <w:t>•</w:t>
      </w:r>
      <w:r>
        <w:tab/>
        <w:t xml:space="preserve">The field work will be finished approximately by the end of Feb </w:t>
      </w:r>
    </w:p>
    <w:p w:rsidR="0009342B" w:rsidRDefault="0009342B" w:rsidP="0009342B">
      <w:r w:rsidRPr="00712FEF">
        <w:rPr>
          <w:b/>
        </w:rPr>
        <w:t xml:space="preserve">Agenda 2. </w:t>
      </w:r>
      <w:r w:rsidRPr="00712FEF">
        <w:t>Discussion</w:t>
      </w:r>
      <w:r w:rsidRPr="00712FEF">
        <w:rPr>
          <w:b/>
        </w:rPr>
        <w:t xml:space="preserve"> </w:t>
      </w:r>
      <w:r>
        <w:t>on the draft Africa RISING Work Plan for the Ethiopian Highlands</w:t>
      </w:r>
    </w:p>
    <w:p w:rsidR="0009342B" w:rsidRDefault="0009342B" w:rsidP="0009342B">
      <w:r>
        <w:t xml:space="preserve">The second and most important   agenda </w:t>
      </w:r>
      <w:r w:rsidR="008A3446">
        <w:t xml:space="preserve">item </w:t>
      </w:r>
      <w:r>
        <w:t xml:space="preserve">of the meeting was </w:t>
      </w:r>
      <w:r w:rsidR="00712FEF">
        <w:t>the discussion</w:t>
      </w:r>
      <w:r>
        <w:t xml:space="preserve"> on the draft Africa RISING Work Plan for the Ethiopian Highlands. The plan was the result of the group discussion that was held d during the review and planning meeting from 31 October -1 November 2013 at ILRI campus. Peter mentioned that he took some time to bring the plan together and put it in a proper template. He added that the plan was circulated some time ago for CG partners and those people who have additions have added on the draft circulated.</w:t>
      </w:r>
    </w:p>
    <w:p w:rsidR="0009342B" w:rsidRDefault="0009342B" w:rsidP="0009342B">
      <w:r>
        <w:t>Peter went through the seven thematic areas and asked if the participants</w:t>
      </w:r>
      <w:r w:rsidR="005F636D" w:rsidRPr="005F636D">
        <w:t xml:space="preserve"> </w:t>
      </w:r>
      <w:r w:rsidR="005F636D">
        <w:t xml:space="preserve">had any </w:t>
      </w:r>
      <w:r>
        <w:t>addition</w:t>
      </w:r>
      <w:r w:rsidR="005F636D">
        <w:t>s</w:t>
      </w:r>
      <w:r>
        <w:t>, clarification</w:t>
      </w:r>
      <w:r w:rsidR="005F636D">
        <w:t>s</w:t>
      </w:r>
      <w:r>
        <w:t xml:space="preserve"> and question</w:t>
      </w:r>
      <w:r w:rsidR="005F636D">
        <w:t>s</w:t>
      </w:r>
      <w:r>
        <w:t xml:space="preserve">.  The plan was well accepted by the participants with the following points raised: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 xml:space="preserve">On Theme 2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 Do we include  row planting  methods as it is an important  technology? 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it will come under 2.2.1</w:t>
      </w:r>
    </w:p>
    <w:p w:rsidR="0009342B" w:rsidRDefault="0009342B" w:rsidP="0009342B">
      <w:r>
        <w:t xml:space="preserve">Comment:  We are not going to implement the whole in the next two months and we will need to give priority for those which </w:t>
      </w:r>
      <w:r w:rsidR="005B4861">
        <w:t>need</w:t>
      </w:r>
      <w:r>
        <w:t xml:space="preserve"> to come first.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>Theme 4: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When we were developing theme 4 during the planning and review meeting the participants raised the importance of including  energy .  So where are we going to </w:t>
      </w:r>
      <w:r w:rsidR="005B73FA">
        <w:t>include the</w:t>
      </w:r>
      <w:r>
        <w:t xml:space="preserve"> energy?  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.</w:t>
      </w:r>
      <w:proofErr w:type="gramEnd"/>
      <w:r>
        <w:t xml:space="preserve"> It</w:t>
      </w:r>
      <w:r w:rsidR="005F636D" w:rsidRPr="005F636D">
        <w:t xml:space="preserve"> </w:t>
      </w:r>
      <w:r w:rsidR="005F636D">
        <w:t xml:space="preserve">can be </w:t>
      </w:r>
      <w:r>
        <w:t xml:space="preserve">included under the systems theme </w:t>
      </w:r>
    </w:p>
    <w:p w:rsidR="0009342B" w:rsidRDefault="0009342B" w:rsidP="0009342B">
      <w:r>
        <w:t xml:space="preserve">Que.  Where do you include the contribution of the water pumps? 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.</w:t>
      </w:r>
      <w:proofErr w:type="gramEnd"/>
      <w:r>
        <w:t xml:space="preserve"> </w:t>
      </w:r>
      <w:proofErr w:type="gramStart"/>
      <w:r>
        <w:t>under</w:t>
      </w:r>
      <w:proofErr w:type="gramEnd"/>
      <w:r>
        <w:t xml:space="preserve"> theme 1 - 4.1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 xml:space="preserve">Theme 5: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Is there a scope to involve participatory  modeling? 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Yes, and it will be cross linked  with theme 7 which is Knowledge management  </w:t>
      </w: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lastRenderedPageBreak/>
        <w:t xml:space="preserve"> Theme 6: </w:t>
      </w:r>
    </w:p>
    <w:p w:rsidR="0009342B" w:rsidRDefault="0009342B" w:rsidP="0009342B">
      <w:proofErr w:type="gramStart"/>
      <w:r>
        <w:t>Comment :</w:t>
      </w:r>
      <w:proofErr w:type="gramEnd"/>
    </w:p>
    <w:p w:rsidR="0009342B" w:rsidRDefault="0009342B" w:rsidP="0009342B">
      <w:r>
        <w:t>•</w:t>
      </w:r>
      <w:r>
        <w:tab/>
        <w:t xml:space="preserve">There could be a possibility to have a protocol </w:t>
      </w:r>
      <w:r w:rsidR="005B4861">
        <w:t>on Post</w:t>
      </w:r>
      <w:r>
        <w:t xml:space="preserve">-harvest </w:t>
      </w:r>
    </w:p>
    <w:p w:rsidR="0009342B" w:rsidRDefault="0009342B" w:rsidP="0009342B">
      <w:r>
        <w:t>•</w:t>
      </w:r>
      <w:r>
        <w:tab/>
        <w:t xml:space="preserve">We include gender also in the cross cutting- </w:t>
      </w:r>
    </w:p>
    <w:p w:rsidR="0009342B" w:rsidRDefault="0009342B" w:rsidP="0009342B">
      <w:r>
        <w:t>•</w:t>
      </w:r>
      <w:r>
        <w:tab/>
        <w:t>It is good to review this plan at some point to see if we have missed important   issues</w:t>
      </w:r>
    </w:p>
    <w:p w:rsidR="005B4861" w:rsidRDefault="005B4861" w:rsidP="0009342B">
      <w:pPr>
        <w:rPr>
          <w:b/>
        </w:rPr>
      </w:pPr>
    </w:p>
    <w:p w:rsidR="0009342B" w:rsidRPr="00712FEF" w:rsidRDefault="0009342B" w:rsidP="0009342B">
      <w:pPr>
        <w:rPr>
          <w:b/>
        </w:rPr>
      </w:pPr>
      <w:r w:rsidRPr="00712FEF">
        <w:rPr>
          <w:b/>
        </w:rPr>
        <w:t>Theme 7</w:t>
      </w:r>
    </w:p>
    <w:p w:rsidR="0009342B" w:rsidRDefault="0009342B" w:rsidP="00712FEF">
      <w:pPr>
        <w:pStyle w:val="ListParagraph"/>
        <w:numPr>
          <w:ilvl w:val="0"/>
          <w:numId w:val="4"/>
        </w:numPr>
      </w:pPr>
      <w:r>
        <w:t>The innovation platform and the research on IP will come under theme 7</w:t>
      </w:r>
    </w:p>
    <w:p w:rsidR="0009342B" w:rsidRDefault="0009342B" w:rsidP="0009342B">
      <w:r>
        <w:t xml:space="preserve">Other comments and questions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 Do we have a working definition  for IP in AR?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.</w:t>
      </w:r>
      <w:proofErr w:type="gramEnd"/>
      <w:r>
        <w:t xml:space="preserve"> The IP will be tailor</w:t>
      </w:r>
      <w:r w:rsidR="005F636D">
        <w:t>ed</w:t>
      </w:r>
      <w:r>
        <w:t xml:space="preserve"> according to the sites. ILRI has done quite a lot on IP. </w:t>
      </w:r>
    </w:p>
    <w:p w:rsidR="0009342B" w:rsidRDefault="0009342B" w:rsidP="0009342B">
      <w:proofErr w:type="gramStart"/>
      <w:r>
        <w:t>Comment :</w:t>
      </w:r>
      <w:proofErr w:type="gramEnd"/>
      <w:r>
        <w:t xml:space="preserve"> it is good to have awareness raising on IP so that everyone is on the same page 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.</w:t>
      </w:r>
      <w:proofErr w:type="gramEnd"/>
      <w:r>
        <w:t xml:space="preserve"> Do you have a synthesis from the different reports? 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.</w:t>
      </w:r>
      <w:proofErr w:type="gramEnd"/>
      <w:r>
        <w:t xml:space="preserve"> There has been lots of diagnostic work and someone needs to sit and synthesis. The PCA gives good overview and people give their priorities so good to refer to it.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What is the budget for 2014?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It depends on the protocol that partners come up with </w:t>
      </w:r>
    </w:p>
    <w:p w:rsidR="005F636D" w:rsidRDefault="0009342B" w:rsidP="0009342B">
      <w:r>
        <w:t xml:space="preserve">Discussion on research protocols: </w:t>
      </w:r>
      <w:r w:rsidR="005F636D">
        <w:t xml:space="preserve">Peter explained the research protocol developed to define the research that will be conducted by the Africa RISING project. He highlighted that: </w:t>
      </w:r>
    </w:p>
    <w:p w:rsidR="005F636D" w:rsidRPr="0098357A" w:rsidRDefault="005F636D" w:rsidP="005F636D">
      <w:pPr>
        <w:pStyle w:val="ListParagraph"/>
        <w:numPr>
          <w:ilvl w:val="0"/>
          <w:numId w:val="9"/>
        </w:numPr>
        <w:spacing w:after="160" w:line="259" w:lineRule="auto"/>
        <w:rPr>
          <w:sz w:val="24"/>
          <w:szCs w:val="24"/>
        </w:rPr>
      </w:pPr>
      <w:r w:rsidRPr="0098357A">
        <w:rPr>
          <w:sz w:val="24"/>
          <w:szCs w:val="24"/>
        </w:rPr>
        <w:t xml:space="preserve">Research protocols are inter-disciplinary so it is unlikely that a protocol put forward by a single </w:t>
      </w:r>
      <w:proofErr w:type="spellStart"/>
      <w:r w:rsidRPr="0098357A">
        <w:rPr>
          <w:sz w:val="24"/>
          <w:szCs w:val="24"/>
        </w:rPr>
        <w:t>organisation</w:t>
      </w:r>
      <w:proofErr w:type="spellEnd"/>
      <w:r w:rsidRPr="0098357A">
        <w:rPr>
          <w:sz w:val="24"/>
          <w:szCs w:val="24"/>
        </w:rPr>
        <w:t xml:space="preserve"> will be admissible.</w:t>
      </w:r>
    </w:p>
    <w:p w:rsidR="005F636D" w:rsidRPr="006E3945" w:rsidRDefault="005F636D" w:rsidP="005F636D">
      <w:pPr>
        <w:pStyle w:val="ListParagraph"/>
        <w:numPr>
          <w:ilvl w:val="0"/>
          <w:numId w:val="9"/>
        </w:numPr>
        <w:spacing w:after="160" w:line="259" w:lineRule="auto"/>
        <w:rPr>
          <w:b/>
          <w:sz w:val="24"/>
          <w:szCs w:val="24"/>
        </w:rPr>
      </w:pPr>
      <w:r>
        <w:t xml:space="preserve">the operational budget is managed centrally by the site coordinators </w:t>
      </w:r>
    </w:p>
    <w:p w:rsidR="0009342B" w:rsidRDefault="0009342B" w:rsidP="0009342B">
      <w:proofErr w:type="spellStart"/>
      <w:proofErr w:type="gramStart"/>
      <w:r>
        <w:t>Que</w:t>
      </w:r>
      <w:proofErr w:type="spellEnd"/>
      <w:r>
        <w:t xml:space="preserve"> :</w:t>
      </w:r>
      <w:proofErr w:type="gramEnd"/>
      <w:r>
        <w:t xml:space="preserve"> What are the targets  to reach more  households or  AR scaling up strategies?</w:t>
      </w:r>
    </w:p>
    <w:p w:rsidR="0009342B" w:rsidRDefault="0009342B" w:rsidP="0009342B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This can be an agenda for next month meeting.</w:t>
      </w:r>
    </w:p>
    <w:p w:rsidR="0009342B" w:rsidRDefault="0009342B" w:rsidP="0009342B">
      <w:r>
        <w:lastRenderedPageBreak/>
        <w:t xml:space="preserve"> Next step</w:t>
      </w:r>
    </w:p>
    <w:p w:rsidR="0009342B" w:rsidRDefault="0009342B" w:rsidP="0009342B">
      <w:r>
        <w:t>-</w:t>
      </w:r>
      <w:r>
        <w:tab/>
        <w:t>Partners to submit their initial draft research protocols by mid-February (for short season activities) and up to the end of February for long season activities.</w:t>
      </w:r>
    </w:p>
    <w:p w:rsidR="0009342B" w:rsidRDefault="0009342B" w:rsidP="0009342B">
      <w:r>
        <w:t>-</w:t>
      </w:r>
      <w:r>
        <w:tab/>
        <w:t>The proposals will be reviewed and communicated to the lead researchers</w:t>
      </w:r>
    </w:p>
    <w:p w:rsidR="0009342B" w:rsidRDefault="0009342B" w:rsidP="0009342B">
      <w:r>
        <w:t>-</w:t>
      </w:r>
      <w:r>
        <w:tab/>
        <w:t>The plan will be reviewed every four months and see if it fit its purpose (the next review being April)</w:t>
      </w:r>
    </w:p>
    <w:p w:rsidR="00B80852" w:rsidRDefault="0009342B" w:rsidP="0009342B">
      <w:r w:rsidRPr="00712FEF">
        <w:rPr>
          <w:b/>
        </w:rPr>
        <w:t>Next monthly meeting</w:t>
      </w:r>
      <w:r>
        <w:t xml:space="preserve">: 27 February 2014, place </w:t>
      </w:r>
      <w:proofErr w:type="spellStart"/>
      <w:r>
        <w:t>SofOmar</w:t>
      </w:r>
      <w:proofErr w:type="spellEnd"/>
      <w:r>
        <w:t xml:space="preserve"> meeting room</w:t>
      </w:r>
    </w:p>
    <w:sectPr w:rsidR="00B808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CA8" w:rsidRDefault="004F6CA8" w:rsidP="0023513B">
      <w:pPr>
        <w:spacing w:after="0" w:line="240" w:lineRule="auto"/>
      </w:pPr>
      <w:r>
        <w:separator/>
      </w:r>
    </w:p>
  </w:endnote>
  <w:endnote w:type="continuationSeparator" w:id="0">
    <w:p w:rsidR="004F6CA8" w:rsidRDefault="004F6CA8" w:rsidP="0023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F48" w:rsidRDefault="00234F48">
    <w:pPr>
      <w:pStyle w:val="Footer"/>
    </w:pPr>
    <w:r>
      <w:rPr>
        <w:noProof/>
        <w:lang w:val="sw-KE" w:eastAsia="sw-KE"/>
      </w:rPr>
      <w:drawing>
        <wp:inline distT="0" distB="0" distL="0" distR="0">
          <wp:extent cx="5573486" cy="609600"/>
          <wp:effectExtent l="0" t="0" r="825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651924640_363b35662e_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914" cy="611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4F48" w:rsidRDefault="00234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CA8" w:rsidRDefault="004F6CA8" w:rsidP="0023513B">
      <w:pPr>
        <w:spacing w:after="0" w:line="240" w:lineRule="auto"/>
      </w:pPr>
      <w:r>
        <w:separator/>
      </w:r>
    </w:p>
  </w:footnote>
  <w:footnote w:type="continuationSeparator" w:id="0">
    <w:p w:rsidR="004F6CA8" w:rsidRDefault="004F6CA8" w:rsidP="0023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13B" w:rsidRDefault="0023513B">
    <w:pPr>
      <w:pStyle w:val="Header"/>
    </w:pPr>
    <w:r>
      <w:rPr>
        <w:noProof/>
        <w:lang w:val="sw-KE" w:eastAsia="sw-KE"/>
      </w:rPr>
      <w:drawing>
        <wp:inline distT="0" distB="0" distL="0" distR="0">
          <wp:extent cx="5943600" cy="87566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rica RISING report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75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513B" w:rsidRDefault="00235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488"/>
    <w:multiLevelType w:val="hybridMultilevel"/>
    <w:tmpl w:val="4124581C"/>
    <w:lvl w:ilvl="0" w:tplc="59EAC2DA">
      <w:numFmt w:val="bullet"/>
      <w:lvlText w:val="-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B754CD"/>
    <w:multiLevelType w:val="hybridMultilevel"/>
    <w:tmpl w:val="DF8CA16E"/>
    <w:lvl w:ilvl="0" w:tplc="59EAC2DA"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D1477"/>
    <w:multiLevelType w:val="hybridMultilevel"/>
    <w:tmpl w:val="76F0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B0416"/>
    <w:multiLevelType w:val="hybridMultilevel"/>
    <w:tmpl w:val="D2080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F7AB9"/>
    <w:multiLevelType w:val="hybridMultilevel"/>
    <w:tmpl w:val="D98C877E"/>
    <w:lvl w:ilvl="0" w:tplc="044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77EB6"/>
    <w:multiLevelType w:val="hybridMultilevel"/>
    <w:tmpl w:val="E4203AEA"/>
    <w:lvl w:ilvl="0" w:tplc="59EAC2DA">
      <w:numFmt w:val="bullet"/>
      <w:lvlText w:val="-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5E4CF1"/>
    <w:multiLevelType w:val="hybridMultilevel"/>
    <w:tmpl w:val="B5142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D2991"/>
    <w:multiLevelType w:val="hybridMultilevel"/>
    <w:tmpl w:val="1034E2E8"/>
    <w:lvl w:ilvl="0" w:tplc="0784AD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91085"/>
    <w:multiLevelType w:val="hybridMultilevel"/>
    <w:tmpl w:val="EF86A4D0"/>
    <w:lvl w:ilvl="0" w:tplc="044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A02EA"/>
    <w:multiLevelType w:val="hybridMultilevel"/>
    <w:tmpl w:val="0E28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2B"/>
    <w:rsid w:val="0009342B"/>
    <w:rsid w:val="00234F48"/>
    <w:rsid w:val="0023513B"/>
    <w:rsid w:val="0024637D"/>
    <w:rsid w:val="004F6CA8"/>
    <w:rsid w:val="00530099"/>
    <w:rsid w:val="005A3A32"/>
    <w:rsid w:val="005B4861"/>
    <w:rsid w:val="005B73FA"/>
    <w:rsid w:val="005F636D"/>
    <w:rsid w:val="00712FEF"/>
    <w:rsid w:val="008A3446"/>
    <w:rsid w:val="00977C7E"/>
    <w:rsid w:val="00A05119"/>
    <w:rsid w:val="00A215CB"/>
    <w:rsid w:val="00A50F69"/>
    <w:rsid w:val="00A532E2"/>
    <w:rsid w:val="00AC0922"/>
    <w:rsid w:val="00B80852"/>
    <w:rsid w:val="00BD2464"/>
    <w:rsid w:val="00C17652"/>
    <w:rsid w:val="00C768D7"/>
    <w:rsid w:val="00D47ACE"/>
    <w:rsid w:val="00D8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94AB30-F9EC-485A-9759-B465881C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13B"/>
  </w:style>
  <w:style w:type="paragraph" w:styleId="Footer">
    <w:name w:val="footer"/>
    <w:basedOn w:val="Normal"/>
    <w:link w:val="FooterChar"/>
    <w:uiPriority w:val="99"/>
    <w:unhideWhenUsed/>
    <w:rsid w:val="00235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13B"/>
  </w:style>
  <w:style w:type="paragraph" w:styleId="BalloonText">
    <w:name w:val="Balloon Text"/>
    <w:basedOn w:val="Normal"/>
    <w:link w:val="BalloonTextChar"/>
    <w:uiPriority w:val="99"/>
    <w:semiHidden/>
    <w:unhideWhenUsed/>
    <w:rsid w:val="0023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1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2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4270</Words>
  <Characters>2435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Yasabu, Simret (ILRI)</dc:creator>
  <cp:lastModifiedBy>Yasabu, Simret (ILRI)</cp:lastModifiedBy>
  <cp:revision>3</cp:revision>
  <dcterms:created xsi:type="dcterms:W3CDTF">2014-04-02T11:42:00Z</dcterms:created>
  <dcterms:modified xsi:type="dcterms:W3CDTF">2014-04-02T11:42:00Z</dcterms:modified>
</cp:coreProperties>
</file>